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AAB" w:rsidRDefault="003D7AAB" w:rsidP="003D7AAB">
      <w:pPr>
        <w:rPr>
          <w:rFonts w:cstheme="minorHAnsi"/>
          <w:b/>
          <w:sz w:val="24"/>
          <w:szCs w:val="24"/>
        </w:rPr>
      </w:pPr>
      <w:r w:rsidRPr="00C80215">
        <w:rPr>
          <w:rFonts w:cstheme="minorHAnsi"/>
          <w:b/>
          <w:sz w:val="24"/>
          <w:szCs w:val="24"/>
        </w:rPr>
        <w:t xml:space="preserve">ALLEGATO B (Modello di </w:t>
      </w:r>
      <w:proofErr w:type="spellStart"/>
      <w:r w:rsidRPr="00C80215">
        <w:rPr>
          <w:rFonts w:cstheme="minorHAnsi"/>
          <w:b/>
          <w:sz w:val="24"/>
          <w:szCs w:val="24"/>
        </w:rPr>
        <w:t>Summary</w:t>
      </w:r>
      <w:proofErr w:type="spellEnd"/>
      <w:r w:rsidRPr="00C80215">
        <w:rPr>
          <w:rFonts w:cstheme="minorHAnsi"/>
          <w:b/>
          <w:sz w:val="24"/>
          <w:szCs w:val="24"/>
        </w:rPr>
        <w:t>)</w:t>
      </w:r>
    </w:p>
    <w:p w:rsidR="003D7AAB" w:rsidRDefault="003D7AAB" w:rsidP="003D7AAB">
      <w:pPr>
        <w:rPr>
          <w:rFonts w:cstheme="minorHAnsi"/>
          <w:b/>
          <w:sz w:val="24"/>
          <w:szCs w:val="24"/>
        </w:rPr>
      </w:pPr>
    </w:p>
    <w:p w:rsidR="003D7AAB" w:rsidRDefault="003D7AAB" w:rsidP="003D7AAB">
      <w:pPr>
        <w:rPr>
          <w:sz w:val="20"/>
        </w:rPr>
      </w:pPr>
    </w:p>
    <w:p w:rsidR="004961A8" w:rsidRPr="003D7AAB" w:rsidRDefault="003D7AAB">
      <w:pPr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607A3" wp14:editId="222FA70C">
                <wp:simplePos x="0" y="0"/>
                <wp:positionH relativeFrom="margin">
                  <wp:align>right</wp:align>
                </wp:positionH>
                <wp:positionV relativeFrom="paragraph">
                  <wp:posOffset>3688715</wp:posOffset>
                </wp:positionV>
                <wp:extent cx="6400800" cy="542925"/>
                <wp:effectExtent l="0" t="0" r="19050" b="2476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7AAB" w:rsidRPr="00670A50" w:rsidRDefault="003D7AAB" w:rsidP="003D7AAB">
                            <w:pPr>
                              <w:spacing w:before="1"/>
                              <w:ind w:left="108" w:right="113"/>
                              <w:jc w:val="both"/>
                              <w:rPr>
                                <w:rFonts w:ascii="Times New Roman"/>
                                <w:shd w:val="clear" w:color="auto" w:fill="C0C0C0"/>
                                <w:lang w:val="en-US"/>
                              </w:rPr>
                            </w:pPr>
                            <w:r w:rsidRPr="00BF513B">
                              <w:rPr>
                                <w:rFonts w:ascii="Times New Roman"/>
                                <w:highlight w:val="lightGray"/>
                                <w:lang w:val="en-US"/>
                              </w:rPr>
                              <w:t xml:space="preserve">Explain and justify the cross-panel or cross domain nature of your proposal, if a secondary panel </w:t>
                            </w:r>
                            <w:proofErr w:type="gramStart"/>
                            <w:r w:rsidRPr="00BF513B">
                              <w:rPr>
                                <w:rFonts w:ascii="Times New Roman"/>
                                <w:highlight w:val="lightGray"/>
                                <w:lang w:val="en-US"/>
                              </w:rPr>
                              <w:t>is  indicated</w:t>
                            </w:r>
                            <w:proofErr w:type="gramEnd"/>
                            <w:r w:rsidRPr="00BF513B">
                              <w:rPr>
                                <w:rFonts w:ascii="Times New Roman"/>
                                <w:highlight w:val="lightGray"/>
                                <w:lang w:val="en-US"/>
                              </w:rPr>
                              <w:t xml:space="preserve"> in the online proposal submission forms. There is a limit of 1000 characters, spaces and line </w:t>
                            </w:r>
                            <w:r w:rsidRPr="00BF513B">
                              <w:rPr>
                                <w:rFonts w:ascii="Times New Roman"/>
                                <w:highlight w:val="lightGray"/>
                                <w:shd w:val="clear" w:color="auto" w:fill="C0C0C0"/>
                                <w:lang w:val="en-US"/>
                              </w:rPr>
                              <w:t>breaks</w:t>
                            </w:r>
                            <w:r w:rsidRPr="00BF513B">
                              <w:rPr>
                                <w:rFonts w:ascii="Times New Roman"/>
                                <w:spacing w:val="-1"/>
                                <w:highlight w:val="lightGray"/>
                                <w:shd w:val="clear" w:color="auto" w:fill="C0C0C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highlight w:val="lightGray"/>
                                <w:shd w:val="clear" w:color="auto" w:fill="C0C0C0"/>
                                <w:lang w:val="en-US"/>
                              </w:rPr>
                              <w:t>included.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607A3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52.8pt;margin-top:290.45pt;width:7in;height:42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" fillcolor="white [3201]" strokeweight=".5pt">
                <v:textbox style="mso-fit-shape-to-text:t">
                  <w:txbxContent>
                    <w:p w:rsidR="003D7AAB" w:rsidRPr="00670A50" w:rsidRDefault="003D7AAB" w:rsidP="003D7AAB">
                      <w:pPr>
                        <w:spacing w:before="1"/>
                        <w:ind w:left="108" w:right="113"/>
                        <w:jc w:val="both"/>
                        <w:rPr>
                          <w:rFonts w:ascii="Times New Roman"/>
                          <w:shd w:val="clear" w:color="auto" w:fill="C0C0C0"/>
                          <w:lang w:val="en-US"/>
                        </w:rPr>
                      </w:pPr>
                      <w:r w:rsidRPr="00BF513B">
                        <w:rPr>
                          <w:rFonts w:ascii="Times New Roman"/>
                          <w:highlight w:val="lightGray"/>
                          <w:lang w:val="en-US"/>
                        </w:rPr>
                        <w:t xml:space="preserve">Explain and justify the cross-panel or cross domain nature of your proposal, if a secondary panel </w:t>
                      </w:r>
                      <w:proofErr w:type="gramStart"/>
                      <w:r w:rsidRPr="00BF513B">
                        <w:rPr>
                          <w:rFonts w:ascii="Times New Roman"/>
                          <w:highlight w:val="lightGray"/>
                          <w:lang w:val="en-US"/>
                        </w:rPr>
                        <w:t>is  indicated</w:t>
                      </w:r>
                      <w:proofErr w:type="gramEnd"/>
                      <w:r w:rsidRPr="00BF513B">
                        <w:rPr>
                          <w:rFonts w:ascii="Times New Roman"/>
                          <w:highlight w:val="lightGray"/>
                          <w:lang w:val="en-US"/>
                        </w:rPr>
                        <w:t xml:space="preserve"> in the online proposal submission forms. There is a limit of 1000 characters, spaces and line </w:t>
                      </w:r>
                      <w:r w:rsidRPr="00BF513B">
                        <w:rPr>
                          <w:rFonts w:ascii="Times New Roman"/>
                          <w:highlight w:val="lightGray"/>
                          <w:shd w:val="clear" w:color="auto" w:fill="C0C0C0"/>
                          <w:lang w:val="en-US"/>
                        </w:rPr>
                        <w:t>breaks</w:t>
                      </w:r>
                      <w:r w:rsidRPr="00BF513B">
                        <w:rPr>
                          <w:rFonts w:ascii="Times New Roman"/>
                          <w:spacing w:val="-1"/>
                          <w:highlight w:val="lightGray"/>
                          <w:shd w:val="clear" w:color="auto" w:fill="C0C0C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/>
                          <w:highlight w:val="lightGray"/>
                          <w:shd w:val="clear" w:color="auto" w:fill="C0C0C0"/>
                          <w:lang w:val="en-US"/>
                        </w:rPr>
                        <w:t>included.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83EFF" wp14:editId="380579A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391275" cy="3324225"/>
                <wp:effectExtent l="0" t="0" r="28575" b="1206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332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7AAB" w:rsidRPr="00BF513B" w:rsidRDefault="003D7AAB" w:rsidP="003D7AAB">
                            <w:pPr>
                              <w:spacing w:before="13"/>
                              <w:ind w:left="108"/>
                              <w:jc w:val="both"/>
                              <w:rPr>
                                <w:rFonts w:ascii="Times New Roman"/>
                                <w:highlight w:val="lightGray"/>
                                <w:lang w:val="en-US"/>
                              </w:rPr>
                            </w:pPr>
                            <w:r w:rsidRPr="00BF513B">
                              <w:rPr>
                                <w:rFonts w:ascii="Times New Roman"/>
                                <w:highlight w:val="lightGray"/>
                                <w:shd w:val="clear" w:color="auto" w:fill="C0C0C0"/>
                                <w:lang w:val="en-US"/>
                              </w:rPr>
                              <w:t xml:space="preserve">Text highlighted in grey </w:t>
                            </w:r>
                            <w:proofErr w:type="gramStart"/>
                            <w:r w:rsidRPr="00BF513B">
                              <w:rPr>
                                <w:rFonts w:ascii="Times New Roman"/>
                                <w:highlight w:val="lightGray"/>
                                <w:shd w:val="clear" w:color="auto" w:fill="C0C0C0"/>
                                <w:lang w:val="en-US"/>
                              </w:rPr>
                              <w:t>should be deleted</w:t>
                            </w:r>
                            <w:proofErr w:type="gramEnd"/>
                            <w:r w:rsidRPr="00BF513B">
                              <w:rPr>
                                <w:rFonts w:ascii="Times New Roman"/>
                                <w:highlight w:val="lightGray"/>
                                <w:shd w:val="clear" w:color="auto" w:fill="C0C0C0"/>
                                <w:lang w:val="en-US"/>
                              </w:rPr>
                              <w:t>.</w:t>
                            </w:r>
                          </w:p>
                          <w:p w:rsidR="003D7AAB" w:rsidRPr="00BF513B" w:rsidRDefault="003D7AAB" w:rsidP="003D7AAB">
                            <w:pPr>
                              <w:spacing w:before="2"/>
                              <w:rPr>
                                <w:rFonts w:ascii="Times New Roman"/>
                                <w:highlight w:val="lightGray"/>
                                <w:lang w:val="en-US"/>
                              </w:rPr>
                            </w:pPr>
                          </w:p>
                          <w:p w:rsidR="003D7AAB" w:rsidRPr="00BF513B" w:rsidRDefault="003D7AAB" w:rsidP="003D7AAB">
                            <w:pPr>
                              <w:spacing w:before="1"/>
                              <w:ind w:left="108"/>
                              <w:jc w:val="both"/>
                              <w:rPr>
                                <w:rFonts w:ascii="Times New Roman"/>
                                <w:highlight w:val="lightGray"/>
                                <w:lang w:val="en-US"/>
                              </w:rPr>
                            </w:pPr>
                            <w:r w:rsidRPr="00BF513B">
                              <w:rPr>
                                <w:rFonts w:ascii="Times New Roman"/>
                                <w:highlight w:val="lightGray"/>
                                <w:shd w:val="clear" w:color="auto" w:fill="C0C0C0"/>
                                <w:lang w:val="en-US"/>
                              </w:rPr>
                              <w:t>Proposal summary (identical to the abstract from the online proposal submission forms, section 1).</w:t>
                            </w:r>
                          </w:p>
                          <w:p w:rsidR="003D7AAB" w:rsidRPr="00BF513B" w:rsidRDefault="003D7AAB" w:rsidP="003D7AAB">
                            <w:pPr>
                              <w:spacing w:before="9"/>
                              <w:rPr>
                                <w:rFonts w:ascii="Times New Roman"/>
                                <w:sz w:val="21"/>
                                <w:highlight w:val="lightGray"/>
                                <w:lang w:val="en-US"/>
                              </w:rPr>
                            </w:pPr>
                          </w:p>
                          <w:p w:rsidR="003D7AAB" w:rsidRPr="00BF513B" w:rsidRDefault="003D7AAB" w:rsidP="003D7AAB">
                            <w:pPr>
                              <w:ind w:left="108" w:right="105"/>
                              <w:jc w:val="both"/>
                              <w:rPr>
                                <w:rFonts w:ascii="Times New Roman"/>
                                <w:highlight w:val="lightGray"/>
                                <w:lang w:val="en-US"/>
                              </w:rPr>
                            </w:pPr>
                            <w:r w:rsidRPr="00BF513B">
                              <w:rPr>
                                <w:rFonts w:ascii="Times New Roman"/>
                                <w:highlight w:val="lightGray"/>
                                <w:lang w:val="en-US"/>
                              </w:rPr>
                              <w:t xml:space="preserve">The abstract (summary) </w:t>
                            </w:r>
                            <w:proofErr w:type="gramStart"/>
                            <w:r w:rsidRPr="00BF513B">
                              <w:rPr>
                                <w:rFonts w:ascii="Times New Roman"/>
                                <w:highlight w:val="lightGray"/>
                                <w:lang w:val="en-US"/>
                              </w:rPr>
                              <w:t>should, at a glance, provide</w:t>
                            </w:r>
                            <w:proofErr w:type="gramEnd"/>
                            <w:r w:rsidRPr="00BF513B">
                              <w:rPr>
                                <w:rFonts w:ascii="Times New Roman"/>
                                <w:highlight w:val="lightGray"/>
                                <w:lang w:val="en-US"/>
                              </w:rPr>
                              <w:t xml:space="preserve"> the reader with a clear understanding of the objectives of the research proposal and how they will be achieved. </w:t>
                            </w:r>
                            <w:proofErr w:type="gramStart"/>
                            <w:r w:rsidRPr="00BF513B">
                              <w:rPr>
                                <w:rFonts w:ascii="Times New Roman"/>
                                <w:highlight w:val="lightGray"/>
                                <w:lang w:val="en-US"/>
                              </w:rPr>
                              <w:t xml:space="preserve">The abstract will be used as the short description of your research proposal in the evaluation process and in communications to contact in particular the potential remote referees and/or inform the Commission and/or the </w:t>
                            </w:r>
                            <w:proofErr w:type="spellStart"/>
                            <w:r w:rsidRPr="00BF513B">
                              <w:rPr>
                                <w:rFonts w:ascii="Times New Roman"/>
                                <w:highlight w:val="lightGray"/>
                                <w:lang w:val="en-US"/>
                              </w:rPr>
                              <w:t>programme</w:t>
                            </w:r>
                            <w:proofErr w:type="spellEnd"/>
                            <w:r w:rsidRPr="00BF513B">
                              <w:rPr>
                                <w:rFonts w:ascii="Times New Roman"/>
                                <w:highlight w:val="lightGray"/>
                                <w:lang w:val="en-US"/>
                              </w:rPr>
                              <w:t xml:space="preserve"> management committees and/or relevant national funding agencies (provided you give permission to do so where requested in the online proposal submission forms, section 1).</w:t>
                            </w:r>
                            <w:proofErr w:type="gramEnd"/>
                            <w:r w:rsidRPr="00BF513B">
                              <w:rPr>
                                <w:rFonts w:ascii="Times New Roman"/>
                                <w:highlight w:val="lightGray"/>
                                <w:lang w:val="en-US"/>
                              </w:rPr>
                              <w:t xml:space="preserve"> It must therefore be short and precise and should not contain </w:t>
                            </w:r>
                            <w:r w:rsidRPr="00BF513B">
                              <w:rPr>
                                <w:rFonts w:ascii="Times New Roman"/>
                                <w:highlight w:val="lightGray"/>
                                <w:shd w:val="clear" w:color="auto" w:fill="C0C0C0"/>
                                <w:lang w:val="en-US"/>
                              </w:rPr>
                              <w:t>confidential</w:t>
                            </w:r>
                            <w:r w:rsidRPr="00BF513B">
                              <w:rPr>
                                <w:rFonts w:ascii="Times New Roman"/>
                                <w:spacing w:val="-9"/>
                                <w:highlight w:val="lightGray"/>
                                <w:shd w:val="clear" w:color="auto" w:fill="C0C0C0"/>
                                <w:lang w:val="en-US"/>
                              </w:rPr>
                              <w:t xml:space="preserve"> </w:t>
                            </w:r>
                            <w:r w:rsidRPr="00BF513B">
                              <w:rPr>
                                <w:rFonts w:ascii="Times New Roman"/>
                                <w:highlight w:val="lightGray"/>
                                <w:shd w:val="clear" w:color="auto" w:fill="C0C0C0"/>
                                <w:lang w:val="en-US"/>
                              </w:rPr>
                              <w:t>information.</w:t>
                            </w:r>
                          </w:p>
                          <w:p w:rsidR="003D7AAB" w:rsidRPr="00BF513B" w:rsidRDefault="003D7AAB" w:rsidP="003D7AAB">
                            <w:pPr>
                              <w:rPr>
                                <w:rFonts w:ascii="Times New Roman"/>
                                <w:highlight w:val="lightGray"/>
                                <w:lang w:val="en-US"/>
                              </w:rPr>
                            </w:pPr>
                          </w:p>
                          <w:p w:rsidR="003D7AAB" w:rsidRDefault="003D7AAB" w:rsidP="003D7AAB">
                            <w:pPr>
                              <w:spacing w:before="1"/>
                              <w:ind w:left="108" w:right="113"/>
                              <w:jc w:val="both"/>
                              <w:rPr>
                                <w:rFonts w:ascii="Times New Roman"/>
                                <w:shd w:val="clear" w:color="auto" w:fill="C0C0C0"/>
                                <w:lang w:val="en-US"/>
                              </w:rPr>
                            </w:pPr>
                            <w:r w:rsidRPr="00BF513B">
                              <w:rPr>
                                <w:rFonts w:ascii="Times New Roman"/>
                                <w:highlight w:val="lightGray"/>
                                <w:shd w:val="clear" w:color="auto" w:fill="C0C0C0"/>
                                <w:lang w:val="en-US"/>
                              </w:rPr>
                              <w:t xml:space="preserve">Please use plain typed text, avoiding formulae and other special characters. The abstract </w:t>
                            </w:r>
                            <w:proofErr w:type="gramStart"/>
                            <w:r w:rsidRPr="00BF513B">
                              <w:rPr>
                                <w:rFonts w:ascii="Times New Roman"/>
                                <w:highlight w:val="lightGray"/>
                                <w:shd w:val="clear" w:color="auto" w:fill="C0C0C0"/>
                                <w:lang w:val="en-US"/>
                              </w:rPr>
                              <w:t>must be written</w:t>
                            </w:r>
                            <w:proofErr w:type="gramEnd"/>
                            <w:r w:rsidRPr="00BF513B">
                              <w:rPr>
                                <w:rFonts w:ascii="Times New Roman"/>
                                <w:highlight w:val="lightGray"/>
                                <w:shd w:val="clear" w:color="auto" w:fill="C0C0C0"/>
                                <w:lang w:val="en-US"/>
                              </w:rPr>
                              <w:t xml:space="preserve"> in English. There is a limit of 2000 characters (s</w:t>
                            </w:r>
                            <w:r>
                              <w:rPr>
                                <w:rFonts w:ascii="Times New Roman"/>
                                <w:highlight w:val="lightGray"/>
                                <w:shd w:val="clear" w:color="auto" w:fill="C0C0C0"/>
                                <w:lang w:val="en-US"/>
                              </w:rPr>
                              <w:t>paces and line breaks included</w:t>
                            </w:r>
                            <w:r>
                              <w:rPr>
                                <w:rFonts w:ascii="Times New Roman"/>
                                <w:shd w:val="clear" w:color="auto" w:fill="C0C0C0"/>
                                <w:lang w:val="en-US"/>
                              </w:rPr>
                              <w:t>).</w:t>
                            </w:r>
                          </w:p>
                          <w:p w:rsidR="003D7AAB" w:rsidRDefault="003D7AAB" w:rsidP="003D7A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83EFF" id="Casella di testo 3" o:spid="_x0000_s1027" type="#_x0000_t202" style="position:absolute;margin-left:452.05pt;margin-top:.95pt;width:503.25pt;height:26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" fillcolor="white [3201]" strokeweight=".5pt">
                <v:textbox style="mso-fit-shape-to-text:t">
                  <w:txbxContent>
                    <w:p w:rsidR="003D7AAB" w:rsidRPr="00BF513B" w:rsidRDefault="003D7AAB" w:rsidP="003D7AAB">
                      <w:pPr>
                        <w:spacing w:before="13"/>
                        <w:ind w:left="108"/>
                        <w:jc w:val="both"/>
                        <w:rPr>
                          <w:rFonts w:ascii="Times New Roman"/>
                          <w:highlight w:val="lightGray"/>
                          <w:lang w:val="en-US"/>
                        </w:rPr>
                      </w:pPr>
                      <w:r w:rsidRPr="00BF513B">
                        <w:rPr>
                          <w:rFonts w:ascii="Times New Roman"/>
                          <w:highlight w:val="lightGray"/>
                          <w:shd w:val="clear" w:color="auto" w:fill="C0C0C0"/>
                          <w:lang w:val="en-US"/>
                        </w:rPr>
                        <w:t xml:space="preserve">Text highlighted in grey </w:t>
                      </w:r>
                      <w:proofErr w:type="gramStart"/>
                      <w:r w:rsidRPr="00BF513B">
                        <w:rPr>
                          <w:rFonts w:ascii="Times New Roman"/>
                          <w:highlight w:val="lightGray"/>
                          <w:shd w:val="clear" w:color="auto" w:fill="C0C0C0"/>
                          <w:lang w:val="en-US"/>
                        </w:rPr>
                        <w:t>should be deleted</w:t>
                      </w:r>
                      <w:proofErr w:type="gramEnd"/>
                      <w:r w:rsidRPr="00BF513B">
                        <w:rPr>
                          <w:rFonts w:ascii="Times New Roman"/>
                          <w:highlight w:val="lightGray"/>
                          <w:shd w:val="clear" w:color="auto" w:fill="C0C0C0"/>
                          <w:lang w:val="en-US"/>
                        </w:rPr>
                        <w:t>.</w:t>
                      </w:r>
                    </w:p>
                    <w:p w:rsidR="003D7AAB" w:rsidRPr="00BF513B" w:rsidRDefault="003D7AAB" w:rsidP="003D7AAB">
                      <w:pPr>
                        <w:spacing w:before="2"/>
                        <w:rPr>
                          <w:rFonts w:ascii="Times New Roman"/>
                          <w:highlight w:val="lightGray"/>
                          <w:lang w:val="en-US"/>
                        </w:rPr>
                      </w:pPr>
                    </w:p>
                    <w:p w:rsidR="003D7AAB" w:rsidRPr="00BF513B" w:rsidRDefault="003D7AAB" w:rsidP="003D7AAB">
                      <w:pPr>
                        <w:spacing w:before="1"/>
                        <w:ind w:left="108"/>
                        <w:jc w:val="both"/>
                        <w:rPr>
                          <w:rFonts w:ascii="Times New Roman"/>
                          <w:highlight w:val="lightGray"/>
                          <w:lang w:val="en-US"/>
                        </w:rPr>
                      </w:pPr>
                      <w:r w:rsidRPr="00BF513B">
                        <w:rPr>
                          <w:rFonts w:ascii="Times New Roman"/>
                          <w:highlight w:val="lightGray"/>
                          <w:shd w:val="clear" w:color="auto" w:fill="C0C0C0"/>
                          <w:lang w:val="en-US"/>
                        </w:rPr>
                        <w:t>Proposal summary (identical to the abstract from the online proposal submission forms, section 1).</w:t>
                      </w:r>
                    </w:p>
                    <w:p w:rsidR="003D7AAB" w:rsidRPr="00BF513B" w:rsidRDefault="003D7AAB" w:rsidP="003D7AAB">
                      <w:pPr>
                        <w:spacing w:before="9"/>
                        <w:rPr>
                          <w:rFonts w:ascii="Times New Roman"/>
                          <w:sz w:val="21"/>
                          <w:highlight w:val="lightGray"/>
                          <w:lang w:val="en-US"/>
                        </w:rPr>
                      </w:pPr>
                    </w:p>
                    <w:p w:rsidR="003D7AAB" w:rsidRPr="00BF513B" w:rsidRDefault="003D7AAB" w:rsidP="003D7AAB">
                      <w:pPr>
                        <w:ind w:left="108" w:right="105"/>
                        <w:jc w:val="both"/>
                        <w:rPr>
                          <w:rFonts w:ascii="Times New Roman"/>
                          <w:highlight w:val="lightGray"/>
                          <w:lang w:val="en-US"/>
                        </w:rPr>
                      </w:pPr>
                      <w:r w:rsidRPr="00BF513B">
                        <w:rPr>
                          <w:rFonts w:ascii="Times New Roman"/>
                          <w:highlight w:val="lightGray"/>
                          <w:lang w:val="en-US"/>
                        </w:rPr>
                        <w:t xml:space="preserve">The abstract (summary) </w:t>
                      </w:r>
                      <w:proofErr w:type="gramStart"/>
                      <w:r w:rsidRPr="00BF513B">
                        <w:rPr>
                          <w:rFonts w:ascii="Times New Roman"/>
                          <w:highlight w:val="lightGray"/>
                          <w:lang w:val="en-US"/>
                        </w:rPr>
                        <w:t>should, at a glance, provide</w:t>
                      </w:r>
                      <w:proofErr w:type="gramEnd"/>
                      <w:r w:rsidRPr="00BF513B">
                        <w:rPr>
                          <w:rFonts w:ascii="Times New Roman"/>
                          <w:highlight w:val="lightGray"/>
                          <w:lang w:val="en-US"/>
                        </w:rPr>
                        <w:t xml:space="preserve"> the reader with a clear understanding of the objectives of the research proposal and how they will be achieved. </w:t>
                      </w:r>
                      <w:proofErr w:type="gramStart"/>
                      <w:r w:rsidRPr="00BF513B">
                        <w:rPr>
                          <w:rFonts w:ascii="Times New Roman"/>
                          <w:highlight w:val="lightGray"/>
                          <w:lang w:val="en-US"/>
                        </w:rPr>
                        <w:t xml:space="preserve">The abstract will be used as the short description of your research proposal in the evaluation process and in communications to contact in particular the potential remote referees and/or inform the Commission and/or the </w:t>
                      </w:r>
                      <w:proofErr w:type="spellStart"/>
                      <w:r w:rsidRPr="00BF513B">
                        <w:rPr>
                          <w:rFonts w:ascii="Times New Roman"/>
                          <w:highlight w:val="lightGray"/>
                          <w:lang w:val="en-US"/>
                        </w:rPr>
                        <w:t>programme</w:t>
                      </w:r>
                      <w:proofErr w:type="spellEnd"/>
                      <w:r w:rsidRPr="00BF513B">
                        <w:rPr>
                          <w:rFonts w:ascii="Times New Roman"/>
                          <w:highlight w:val="lightGray"/>
                          <w:lang w:val="en-US"/>
                        </w:rPr>
                        <w:t xml:space="preserve"> management committees and/or relevant national funding agencies (provided you give permission to do so where requested in the online proposal submission forms, section 1).</w:t>
                      </w:r>
                      <w:proofErr w:type="gramEnd"/>
                      <w:r w:rsidRPr="00BF513B">
                        <w:rPr>
                          <w:rFonts w:ascii="Times New Roman"/>
                          <w:highlight w:val="lightGray"/>
                          <w:lang w:val="en-US"/>
                        </w:rPr>
                        <w:t xml:space="preserve"> It must therefore be short and precise and should not contain </w:t>
                      </w:r>
                      <w:r w:rsidRPr="00BF513B">
                        <w:rPr>
                          <w:rFonts w:ascii="Times New Roman"/>
                          <w:highlight w:val="lightGray"/>
                          <w:shd w:val="clear" w:color="auto" w:fill="C0C0C0"/>
                          <w:lang w:val="en-US"/>
                        </w:rPr>
                        <w:t>confidential</w:t>
                      </w:r>
                      <w:r w:rsidRPr="00BF513B">
                        <w:rPr>
                          <w:rFonts w:ascii="Times New Roman"/>
                          <w:spacing w:val="-9"/>
                          <w:highlight w:val="lightGray"/>
                          <w:shd w:val="clear" w:color="auto" w:fill="C0C0C0"/>
                          <w:lang w:val="en-US"/>
                        </w:rPr>
                        <w:t xml:space="preserve"> </w:t>
                      </w:r>
                      <w:r w:rsidRPr="00BF513B">
                        <w:rPr>
                          <w:rFonts w:ascii="Times New Roman"/>
                          <w:highlight w:val="lightGray"/>
                          <w:shd w:val="clear" w:color="auto" w:fill="C0C0C0"/>
                          <w:lang w:val="en-US"/>
                        </w:rPr>
                        <w:t>information.</w:t>
                      </w:r>
                    </w:p>
                    <w:p w:rsidR="003D7AAB" w:rsidRPr="00BF513B" w:rsidRDefault="003D7AAB" w:rsidP="003D7AAB">
                      <w:pPr>
                        <w:rPr>
                          <w:rFonts w:ascii="Times New Roman"/>
                          <w:highlight w:val="lightGray"/>
                          <w:lang w:val="en-US"/>
                        </w:rPr>
                      </w:pPr>
                    </w:p>
                    <w:p w:rsidR="003D7AAB" w:rsidRDefault="003D7AAB" w:rsidP="003D7AAB">
                      <w:pPr>
                        <w:spacing w:before="1"/>
                        <w:ind w:left="108" w:right="113"/>
                        <w:jc w:val="both"/>
                        <w:rPr>
                          <w:rFonts w:ascii="Times New Roman"/>
                          <w:shd w:val="clear" w:color="auto" w:fill="C0C0C0"/>
                          <w:lang w:val="en-US"/>
                        </w:rPr>
                      </w:pPr>
                      <w:r w:rsidRPr="00BF513B">
                        <w:rPr>
                          <w:rFonts w:ascii="Times New Roman"/>
                          <w:highlight w:val="lightGray"/>
                          <w:shd w:val="clear" w:color="auto" w:fill="C0C0C0"/>
                          <w:lang w:val="en-US"/>
                        </w:rPr>
                        <w:t xml:space="preserve">Please use plain typed text, avoiding formulae and other special characters. The abstract </w:t>
                      </w:r>
                      <w:proofErr w:type="gramStart"/>
                      <w:r w:rsidRPr="00BF513B">
                        <w:rPr>
                          <w:rFonts w:ascii="Times New Roman"/>
                          <w:highlight w:val="lightGray"/>
                          <w:shd w:val="clear" w:color="auto" w:fill="C0C0C0"/>
                          <w:lang w:val="en-US"/>
                        </w:rPr>
                        <w:t>must be written</w:t>
                      </w:r>
                      <w:proofErr w:type="gramEnd"/>
                      <w:r w:rsidRPr="00BF513B">
                        <w:rPr>
                          <w:rFonts w:ascii="Times New Roman"/>
                          <w:highlight w:val="lightGray"/>
                          <w:shd w:val="clear" w:color="auto" w:fill="C0C0C0"/>
                          <w:lang w:val="en-US"/>
                        </w:rPr>
                        <w:t xml:space="preserve"> in English. There is a limit of 2000 characters (s</w:t>
                      </w:r>
                      <w:r>
                        <w:rPr>
                          <w:rFonts w:ascii="Times New Roman"/>
                          <w:highlight w:val="lightGray"/>
                          <w:shd w:val="clear" w:color="auto" w:fill="C0C0C0"/>
                          <w:lang w:val="en-US"/>
                        </w:rPr>
                        <w:t>paces and line breaks included</w:t>
                      </w:r>
                      <w:r>
                        <w:rPr>
                          <w:rFonts w:ascii="Times New Roman"/>
                          <w:shd w:val="clear" w:color="auto" w:fill="C0C0C0"/>
                          <w:lang w:val="en-US"/>
                        </w:rPr>
                        <w:t>).</w:t>
                      </w:r>
                    </w:p>
                    <w:p w:rsidR="003D7AAB" w:rsidRDefault="003D7AAB" w:rsidP="003D7AAB"/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4961A8" w:rsidRPr="003D7A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AB"/>
    <w:rsid w:val="003D7AAB"/>
    <w:rsid w:val="0049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E9C8"/>
  <w15:chartTrackingRefBased/>
  <w15:docId w15:val="{F63A08A2-4E36-40A9-B341-22772EBC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7A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F8EE77A0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Leoncini Debora</dc:creator>
  <cp:keywords/>
  <dc:description/>
  <cp:lastModifiedBy>Leoncini Debora</cp:lastModifiedBy>
  <cp:revision>1</cp:revision>
  <dcterms:created xsi:type="dcterms:W3CDTF">2017-02-27T11:14:00Z</dcterms:created>
  <dcterms:modified xsi:type="dcterms:W3CDTF">2017-02-27T11:14:00Z</dcterms:modified>
</cp:coreProperties>
</file>